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华文中宋" w:hAnsi="华文中宋" w:eastAsia="华文中宋" w:cs="华文中宋"/>
          <w:b w:val="0"/>
          <w:i w:val="0"/>
          <w:caps w:val="0"/>
          <w:color w:val="000000" w:themeColor="text1"/>
          <w:spacing w:val="0"/>
          <w:sz w:val="36"/>
          <w:szCs w:val="36"/>
          <w14:textFill>
            <w14:solidFill>
              <w14:schemeClr w14:val="tx1"/>
            </w14:solidFill>
          </w14:textFill>
        </w:rPr>
      </w:pPr>
      <w:r>
        <w:rPr>
          <w:rFonts w:hint="eastAsia" w:ascii="华文中宋" w:hAnsi="华文中宋" w:eastAsia="华文中宋" w:cs="华文中宋"/>
          <w:b w:val="0"/>
          <w:i w:val="0"/>
          <w:caps w:val="0"/>
          <w:color w:val="000000" w:themeColor="text1"/>
          <w:spacing w:val="0"/>
          <w:sz w:val="36"/>
          <w:szCs w:val="36"/>
          <w:bdr w:val="none" w:color="auto" w:sz="0" w:space="0"/>
          <w:shd w:val="clear" w:fill="FFFFFF"/>
          <w14:textFill>
            <w14:solidFill>
              <w14:schemeClr w14:val="tx1"/>
            </w14:solidFill>
          </w14:textFill>
        </w:rPr>
        <w:t>关于申报录入福建省工程监理企业信用评价系统获市级优质工程质量奖项目的通知</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各有关监理企业：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根据《福建省住房和城乡建设厅关于调整工程监理企业信用综合评价有关规则的通知》（闽建建〔2021〕9号）要求，我局拟对2020、2021年获市级优质工程质量奖（不含专业工程），且工程达到“闽江杯”评选范围要求规模的项目录入福建省工程监理企业信用综合评价系统。即日起，请有关监理企业携相关材料（详见附件，需加盖公章）至</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福州市建设局质安处（东部办公区</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1015</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caps w:val="0"/>
          <w:color w:val="333333"/>
          <w:spacing w:val="0"/>
          <w:sz w:val="32"/>
          <w:szCs w:val="32"/>
          <w:bdr w:val="none" w:color="auto" w:sz="0" w:space="0"/>
          <w:shd w:val="clear" w:fill="FFFFFF"/>
        </w:rPr>
        <w:t>进行登记。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bdr w:val="none" w:color="auto" w:sz="0" w:space="0"/>
          <w:shd w:val="clear" w:fill="FFFFFF"/>
        </w:rPr>
      </w:pPr>
      <w:r>
        <w:rPr>
          <w:rFonts w:hint="eastAsia" w:ascii="仿宋_GB2312" w:hAnsi="仿宋_GB2312" w:eastAsia="仿宋_GB2312" w:cs="仿宋_GB2312"/>
          <w:i w:val="0"/>
          <w:caps w:val="0"/>
          <w:color w:val="333333"/>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bdr w:val="none" w:color="auto" w:sz="0" w:space="0"/>
          <w:shd w:val="clear" w:fill="FFFFFF"/>
          <w:lang w:eastAsia="zh-CN"/>
        </w:rPr>
      </w:pP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附件：</w:t>
      </w:r>
      <w:r>
        <w:rPr>
          <w:rFonts w:hint="eastAsia" w:ascii="仿宋_GB2312" w:hAnsi="仿宋_GB2312" w:eastAsia="仿宋_GB2312" w:cs="仿宋_GB2312"/>
          <w:i w:val="0"/>
          <w:caps w:val="0"/>
          <w:color w:val="333333"/>
          <w:spacing w:val="0"/>
          <w:sz w:val="32"/>
          <w:szCs w:val="32"/>
          <w:shd w:val="clear" w:fill="FFFFFF"/>
          <w:lang w:val="en-US" w:eastAsia="zh-CN"/>
        </w:rPr>
        <w:t>1、申报提交资料清单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960" w:firstLineChars="300"/>
        <w:jc w:val="left"/>
        <w:textAlignment w:val="auto"/>
        <w:outlineLvl w:val="9"/>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pP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2、申报录入福建省工程监理企业信用评价系统项目清单</w:t>
      </w:r>
    </w:p>
    <w:p>
      <w:pPr>
        <w:numPr>
          <w:numId w:val="0"/>
        </w:num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 xml:space="preserve">   3、</w:t>
      </w:r>
      <w:r>
        <w:rPr>
          <w:rFonts w:hint="eastAsia" w:ascii="仿宋_GB2312" w:hAnsi="仿宋_GB2312" w:eastAsia="仿宋_GB2312" w:cs="仿宋_GB2312"/>
          <w:sz w:val="32"/>
          <w:szCs w:val="32"/>
          <w:lang w:val="en-US" w:eastAsia="zh-CN"/>
        </w:rPr>
        <w:t>工程监理企业信用信息申报表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eastAsia" w:ascii="仿宋_GB2312" w:hAnsi="仿宋_GB2312" w:eastAsia="仿宋_GB2312" w:cs="仿宋_GB2312"/>
          <w:i w:val="0"/>
          <w:caps w:val="0"/>
          <w:color w:val="333333"/>
          <w:spacing w:val="0"/>
          <w:sz w:val="32"/>
          <w:szCs w:val="32"/>
          <w:bdr w:val="none" w:color="auto" w:sz="0" w:space="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righ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w:t>
      </w:r>
      <w:r>
        <w:rPr>
          <w:rFonts w:hint="eastAsia" w:ascii="仿宋_GB2312" w:hAnsi="仿宋_GB2312" w:eastAsia="仿宋_GB2312" w:cs="仿宋_GB2312"/>
          <w:i w:val="0"/>
          <w:caps w:val="0"/>
          <w:color w:val="333333"/>
          <w:spacing w:val="0"/>
          <w:sz w:val="32"/>
          <w:szCs w:val="32"/>
          <w:bdr w:val="none" w:color="auto" w:sz="0" w:space="0"/>
          <w:shd w:val="clear" w:fill="FFFFFF"/>
          <w:lang w:eastAsia="zh-CN"/>
        </w:rPr>
        <w:t>福州市</w:t>
      </w:r>
      <w:r>
        <w:rPr>
          <w:rFonts w:hint="eastAsia" w:ascii="仿宋_GB2312" w:hAnsi="仿宋_GB2312" w:eastAsia="仿宋_GB2312" w:cs="仿宋_GB2312"/>
          <w:i w:val="0"/>
          <w:caps w:val="0"/>
          <w:color w:val="333333"/>
          <w:spacing w:val="0"/>
          <w:sz w:val="32"/>
          <w:szCs w:val="32"/>
          <w:bdr w:val="none" w:color="auto" w:sz="0" w:space="0"/>
          <w:shd w:val="clear" w:fill="FFFFFF"/>
        </w:rPr>
        <w:t>城乡建设局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right"/>
        <w:textAlignment w:val="auto"/>
        <w:outlineLvl w:val="9"/>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　　2022年3月</w:t>
      </w:r>
      <w:r>
        <w:rPr>
          <w:rFonts w:hint="eastAsia" w:ascii="仿宋_GB2312" w:hAnsi="仿宋_GB2312" w:eastAsia="仿宋_GB2312" w:cs="仿宋_GB2312"/>
          <w:i w:val="0"/>
          <w:caps w:val="0"/>
          <w:color w:val="333333"/>
          <w:spacing w:val="0"/>
          <w:sz w:val="32"/>
          <w:szCs w:val="32"/>
          <w:bdr w:val="none" w:color="auto" w:sz="0" w:space="0"/>
          <w:shd w:val="clear" w:fill="FFFFFF"/>
          <w:lang w:val="en-US" w:eastAsia="zh-CN"/>
        </w:rPr>
        <w:t>31</w:t>
      </w:r>
      <w:r>
        <w:rPr>
          <w:rFonts w:hint="eastAsia" w:ascii="仿宋_GB2312" w:hAnsi="仿宋_GB2312" w:eastAsia="仿宋_GB2312" w:cs="仿宋_GB2312"/>
          <w:i w:val="0"/>
          <w:caps w:val="0"/>
          <w:color w:val="333333"/>
          <w:spacing w:val="0"/>
          <w:sz w:val="32"/>
          <w:szCs w:val="32"/>
          <w:bdr w:val="none" w:color="auto" w:sz="0" w:space="0"/>
          <w:shd w:val="clear" w:fill="FFFFFF"/>
        </w:rPr>
        <w:t>日 </w:t>
      </w:r>
    </w:p>
    <w:p>
      <w:pPr>
        <w:jc w:val="center"/>
        <w:rPr>
          <w:rFonts w:hint="eastAsia"/>
          <w:lang w:eastAsia="zh-CN"/>
        </w:rPr>
      </w:pPr>
    </w:p>
    <w:p>
      <w:pPr>
        <w:jc w:val="center"/>
        <w:rPr>
          <w:rFonts w:hint="eastAsia"/>
          <w:lang w:eastAsia="zh-CN"/>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（联系人：林璐璐，联系方式：</w:t>
      </w:r>
      <w:r>
        <w:rPr>
          <w:rFonts w:hint="eastAsia" w:ascii="仿宋_GB2312" w:hAnsi="仿宋_GB2312" w:eastAsia="仿宋_GB2312" w:cs="仿宋_GB2312"/>
          <w:sz w:val="32"/>
          <w:szCs w:val="32"/>
          <w:lang w:val="en-US" w:eastAsia="zh-CN"/>
        </w:rPr>
        <w:t>83307271</w:t>
      </w:r>
      <w:r>
        <w:rPr>
          <w:rFonts w:hint="eastAsia" w:ascii="仿宋_GB2312" w:hAnsi="仿宋_GB2312" w:eastAsia="仿宋_GB2312" w:cs="仿宋_GB2312"/>
          <w:sz w:val="32"/>
          <w:szCs w:val="32"/>
          <w:lang w:eastAsia="zh-CN"/>
        </w:rPr>
        <w:t>）</w:t>
      </w:r>
    </w:p>
    <w:sectPr>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23F72"/>
    <w:rsid w:val="0E823F72"/>
    <w:rsid w:val="260102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2022-03-30T09:42:00Z</dcterms:created>
  <dc:creator>zac</dc:creator>
  <cp:lastModifiedBy>zac</cp:lastModifiedBy>
  <cp:lastPrinted>2022-03-31T01:46:23Z</cp:lastPrinted>
  <dcterms:modified xsi:type="dcterms:W3CDTF">2022-03-31T03:00:06Z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